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8285B" w14:textId="77777777" w:rsidR="007F18AF" w:rsidRDefault="004500A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tbl>
      <w:tblPr>
        <w:tblStyle w:val="TabelacomGrelha"/>
        <w:tblW w:w="0" w:type="auto"/>
        <w:jc w:val="center"/>
        <w:tblBorders>
          <w:top w:val="dotted" w:sz="4" w:space="0" w:color="404040" w:themeColor="text1" w:themeTint="BF"/>
          <w:left w:val="dotted" w:sz="4" w:space="0" w:color="404040" w:themeColor="text1" w:themeTint="BF"/>
          <w:bottom w:val="dotted" w:sz="4" w:space="0" w:color="404040" w:themeColor="text1" w:themeTint="BF"/>
          <w:right w:val="dotted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9628"/>
      </w:tblGrid>
      <w:tr w:rsidR="00875B69" w14:paraId="410AFA86" w14:textId="77777777" w:rsidTr="007A048C">
        <w:trPr>
          <w:trHeight w:val="759"/>
          <w:jc w:val="center"/>
        </w:trPr>
        <w:tc>
          <w:tcPr>
            <w:tcW w:w="9634" w:type="dxa"/>
            <w:vAlign w:val="bottom"/>
          </w:tcPr>
          <w:p w14:paraId="27F0EB80" w14:textId="77777777" w:rsidR="007A048C" w:rsidRDefault="004500A1" w:rsidP="00837948">
            <w:pPr>
              <w:pStyle w:val="Normal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b/>
                <w:bCs/>
                <w:lang w:eastAsia="pt-PT"/>
              </w:rPr>
            </w:pPr>
            <w:r w:rsidRPr="00733EFE">
              <w:rPr>
                <w:rFonts w:ascii="Arial Narrow" w:hAnsi="Arial Narrow" w:cs="Calibri"/>
                <w:b/>
                <w:bCs/>
                <w:lang w:eastAsia="pt-PT"/>
              </w:rPr>
              <w:t xml:space="preserve">CALENDÁRIO LETIVO PARA A FREQUÊNCIA NOS CURSOS MINISTRADOS NO INSTITUTO POLITÉCNICO DE COIMBRA – </w:t>
            </w:r>
            <w:r>
              <w:rPr>
                <w:rFonts w:ascii="Arial Narrow" w:hAnsi="Arial Narrow" w:cs="Calibri"/>
                <w:b/>
                <w:bCs/>
                <w:lang w:eastAsia="pt-PT"/>
              </w:rPr>
              <w:t xml:space="preserve">Ano letivo </w:t>
            </w:r>
            <w:r w:rsidRPr="00733EFE">
              <w:rPr>
                <w:rFonts w:ascii="Arial Narrow" w:hAnsi="Arial Narrow" w:cs="Calibri"/>
                <w:b/>
                <w:bCs/>
                <w:lang w:eastAsia="pt-PT"/>
              </w:rPr>
              <w:t>202</w:t>
            </w:r>
            <w:r>
              <w:rPr>
                <w:rFonts w:ascii="Arial Narrow" w:hAnsi="Arial Narrow" w:cs="Calibri"/>
                <w:b/>
                <w:bCs/>
                <w:lang w:eastAsia="pt-PT"/>
              </w:rPr>
              <w:t>6</w:t>
            </w:r>
            <w:r w:rsidRPr="00733EFE">
              <w:rPr>
                <w:rFonts w:ascii="Arial Narrow" w:hAnsi="Arial Narrow" w:cs="Calibri"/>
                <w:b/>
                <w:bCs/>
                <w:lang w:eastAsia="pt-PT"/>
              </w:rPr>
              <w:t>/202</w:t>
            </w:r>
            <w:r>
              <w:rPr>
                <w:rFonts w:ascii="Arial Narrow" w:hAnsi="Arial Narrow" w:cs="Calibri"/>
                <w:b/>
                <w:bCs/>
                <w:lang w:eastAsia="pt-PT"/>
              </w:rPr>
              <w:t>7</w:t>
            </w:r>
          </w:p>
          <w:p w14:paraId="60874911" w14:textId="77777777" w:rsidR="00837948" w:rsidRPr="00733EFE" w:rsidRDefault="004500A1" w:rsidP="00837948">
            <w:pPr>
              <w:pStyle w:val="Normal0"/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</w:tbl>
    <w:p w14:paraId="5D39CF5A" w14:textId="77777777" w:rsidR="00AE7EB5" w:rsidRPr="00733EFE" w:rsidRDefault="004500A1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 Narrow" w:hAnsi="Arial Narrow"/>
          <w:bdr w:val="nil"/>
        </w:rPr>
      </w:pPr>
    </w:p>
    <w:p w14:paraId="0DD4A663" w14:textId="77777777" w:rsidR="00326596" w:rsidRPr="00733EFE" w:rsidRDefault="004500A1" w:rsidP="00F86EA1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tLeast"/>
        <w:jc w:val="both"/>
        <w:rPr>
          <w:rFonts w:ascii="Arial Narrow" w:eastAsia="Arial Unicode MS" w:hAnsi="Arial Narrow" w:cs="Calibri"/>
          <w:bdr w:val="nil"/>
          <w:lang w:eastAsia="pt-PT"/>
        </w:rPr>
      </w:pPr>
      <w:r w:rsidRPr="00733EFE">
        <w:rPr>
          <w:rFonts w:ascii="Arial Narrow" w:eastAsia="Arial Unicode MS" w:hAnsi="Arial Narrow" w:cs="Calibri"/>
          <w:bdr w:val="nil"/>
        </w:rPr>
        <w:t>Em cumprimento do disposto no artigo 3.º do Regulamento Académico do 1º Ciclo de Estudos do Instituto Politécnico de Coimbra</w:t>
      </w:r>
      <w:r w:rsidRPr="00733EFE">
        <w:rPr>
          <w:rFonts w:ascii="Arial Narrow" w:eastAsia="Arial Unicode MS" w:hAnsi="Arial Narrow" w:cs="Calibri"/>
          <w:bdr w:val="nil"/>
        </w:rPr>
        <w:t xml:space="preserve">, na </w:t>
      </w:r>
      <w:r w:rsidRPr="00733EFE">
        <w:rPr>
          <w:rFonts w:ascii="Arial Narrow" w:eastAsia="Arial Unicode MS" w:hAnsi="Arial Narrow" w:cs="Calibri"/>
          <w:bdr w:val="nil"/>
        </w:rPr>
        <w:t>sua redação atual</w:t>
      </w:r>
      <w:r w:rsidRPr="00733EFE">
        <w:rPr>
          <w:rFonts w:ascii="Arial Narrow" w:eastAsia="Arial Unicode MS" w:hAnsi="Arial Narrow" w:cs="Calibri"/>
          <w:bdr w:val="nil"/>
        </w:rPr>
        <w:t xml:space="preserve">, </w:t>
      </w:r>
      <w:bookmarkStart w:id="0" w:name="_Hlk68792345"/>
      <w:r w:rsidRPr="00733EFE">
        <w:rPr>
          <w:rFonts w:ascii="Arial Narrow" w:eastAsia="Arial Unicode MS" w:hAnsi="Arial Narrow" w:cs="Calibri"/>
          <w:bdr w:val="nil"/>
        </w:rPr>
        <w:t>d</w:t>
      </w:r>
      <w:r w:rsidRPr="00733EFE">
        <w:rPr>
          <w:rFonts w:ascii="Arial Narrow" w:eastAsia="Arial Unicode MS" w:hAnsi="Arial Narrow" w:cs="Calibri"/>
          <w:bdr w:val="nil"/>
        </w:rPr>
        <w:t xml:space="preserve">o </w:t>
      </w:r>
      <w:r w:rsidRPr="00733EFE">
        <w:rPr>
          <w:rFonts w:ascii="Arial Narrow" w:eastAsia="Arial Unicode MS" w:hAnsi="Arial Narrow" w:cs="Calibri"/>
          <w:bdr w:val="nil"/>
        </w:rPr>
        <w:t>artigo 23.º do Regulamento Académico do 2º Ciclo de Estudos do IPC</w:t>
      </w:r>
      <w:r w:rsidRPr="00733EFE">
        <w:rPr>
          <w:rFonts w:ascii="Arial Narrow" w:eastAsia="Arial Unicode MS" w:hAnsi="Arial Narrow" w:cs="Calibri"/>
          <w:bdr w:val="nil"/>
        </w:rPr>
        <w:t>, na sua redação atual</w:t>
      </w:r>
      <w:bookmarkEnd w:id="0"/>
      <w:r w:rsidRPr="00733EFE">
        <w:rPr>
          <w:rFonts w:ascii="Arial Narrow" w:eastAsia="Arial Unicode MS" w:hAnsi="Arial Narrow" w:cs="Calibri"/>
          <w:bdr w:val="nil"/>
        </w:rPr>
        <w:t xml:space="preserve"> e </w:t>
      </w:r>
      <w:r w:rsidRPr="00733EFE">
        <w:rPr>
          <w:rFonts w:ascii="Arial Narrow" w:eastAsia="Arial Unicode MS" w:hAnsi="Arial Narrow" w:cs="Calibri"/>
          <w:bdr w:val="nil"/>
        </w:rPr>
        <w:t xml:space="preserve">no artigo 15.º do Regulamento Académico dos Cursos Técnicos </w:t>
      </w:r>
      <w:r w:rsidRPr="00733EFE">
        <w:rPr>
          <w:rFonts w:ascii="Arial Narrow" w:eastAsia="Arial Unicode MS" w:hAnsi="Arial Narrow" w:cs="Calibri"/>
          <w:bdr w:val="nil"/>
        </w:rPr>
        <w:t>Superiores</w:t>
      </w:r>
      <w:r w:rsidRPr="00733EFE">
        <w:rPr>
          <w:rFonts w:ascii="Arial Narrow" w:eastAsia="Arial Unicode MS" w:hAnsi="Arial Narrow" w:cs="Calibri"/>
          <w:bdr w:val="nil"/>
        </w:rPr>
        <w:t xml:space="preserve"> Profissionais do IPC, </w:t>
      </w:r>
      <w:r w:rsidRPr="00733EFE">
        <w:rPr>
          <w:rFonts w:ascii="Arial Narrow" w:eastAsia="Arial Unicode MS" w:hAnsi="Arial Narrow" w:cs="Calibri"/>
          <w:bdr w:val="nil"/>
        </w:rPr>
        <w:t>na sua redação atual</w:t>
      </w:r>
      <w:r w:rsidRPr="00733EFE">
        <w:rPr>
          <w:rFonts w:ascii="Arial Narrow" w:eastAsia="Arial Unicode MS" w:hAnsi="Arial Narrow" w:cs="Calibri"/>
          <w:bdr w:val="nil"/>
          <w:lang w:eastAsia="pt-PT"/>
        </w:rPr>
        <w:t xml:space="preserve">, </w:t>
      </w:r>
      <w:r w:rsidRPr="00733EFE">
        <w:rPr>
          <w:rFonts w:ascii="Arial Narrow" w:eastAsia="Arial Unicode MS" w:hAnsi="Arial Narrow" w:cs="Calibri"/>
          <w:bdr w:val="nil"/>
          <w:lang w:eastAsia="pt-PT"/>
        </w:rPr>
        <w:t xml:space="preserve">ouvido o Conselho de </w:t>
      </w:r>
      <w:r w:rsidRPr="00733EFE">
        <w:rPr>
          <w:rFonts w:ascii="Arial Narrow" w:eastAsia="Arial Unicode MS" w:hAnsi="Arial Narrow" w:cs="Calibri"/>
          <w:bdr w:val="nil"/>
          <w:lang w:eastAsia="pt-PT"/>
        </w:rPr>
        <w:t>Gestão do Instituto Politéc</w:t>
      </w:r>
      <w:r w:rsidRPr="00733EFE">
        <w:rPr>
          <w:rFonts w:ascii="Arial Narrow" w:eastAsia="Arial Unicode MS" w:hAnsi="Arial Narrow" w:cs="Calibri"/>
          <w:bdr w:val="nil"/>
          <w:lang w:eastAsia="pt-PT"/>
        </w:rPr>
        <w:t xml:space="preserve">nico de Coimbra,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em reunião de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05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 de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fevereiro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de 202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6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,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fixo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 o Calendário Letivo para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 xml:space="preserve">o ano letivo 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202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6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/202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7</w:t>
      </w:r>
      <w:r w:rsidRPr="0065579F">
        <w:rPr>
          <w:rFonts w:ascii="Arial Narrow" w:eastAsia="Arial Unicode MS" w:hAnsi="Arial Narrow" w:cs="Calibri"/>
          <w:bdr w:val="nil"/>
          <w:lang w:eastAsia="pt-PT"/>
        </w:rPr>
        <w:t>:</w:t>
      </w:r>
    </w:p>
    <w:p w14:paraId="31FFCCA7" w14:textId="77777777" w:rsidR="00326596" w:rsidRPr="00733EFE" w:rsidRDefault="004500A1" w:rsidP="003302BC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jc w:val="both"/>
        <w:rPr>
          <w:rFonts w:ascii="Arial Narrow" w:eastAsia="Arial Unicode MS" w:hAnsi="Arial Narrow" w:cs="Arial Narrow"/>
          <w:bdr w:val="nil"/>
          <w:lang w:eastAsia="pt-PT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679"/>
      </w:tblGrid>
      <w:tr w:rsidR="00875B69" w14:paraId="33B29B9C" w14:textId="77777777" w:rsidTr="00326596">
        <w:trPr>
          <w:trHeight w:val="492"/>
          <w:tblHeader/>
          <w:jc w:val="center"/>
        </w:trPr>
        <w:tc>
          <w:tcPr>
            <w:tcW w:w="4106" w:type="dxa"/>
            <w:vMerge w:val="restart"/>
            <w:shd w:val="clear" w:color="auto" w:fill="BFBFBF" w:themeFill="background1" w:themeFillShade="BF"/>
            <w:vAlign w:val="center"/>
          </w:tcPr>
          <w:p w14:paraId="3D5AEE59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  <w:t>ação</w:t>
            </w:r>
          </w:p>
        </w:tc>
        <w:tc>
          <w:tcPr>
            <w:tcW w:w="5372" w:type="dxa"/>
            <w:gridSpan w:val="2"/>
            <w:shd w:val="clear" w:color="auto" w:fill="BFBFBF" w:themeFill="background1" w:themeFillShade="BF"/>
            <w:vAlign w:val="center"/>
          </w:tcPr>
          <w:p w14:paraId="64769157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  <w:t>prazos</w:t>
            </w:r>
          </w:p>
        </w:tc>
      </w:tr>
      <w:tr w:rsidR="00875B69" w14:paraId="001773D4" w14:textId="77777777" w:rsidTr="007A048C">
        <w:trPr>
          <w:trHeight w:val="355"/>
          <w:jc w:val="center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0883D0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sz w:val="20"/>
                <w:szCs w:val="20"/>
                <w:bdr w:val="nil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B5C216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  <w:t>iNÍCIO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3CC0A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b/>
                <w:bCs/>
                <w:caps/>
                <w:bdr w:val="nil"/>
              </w:rPr>
              <w:t>fIM</w:t>
            </w:r>
          </w:p>
        </w:tc>
      </w:tr>
      <w:tr w:rsidR="00875B69" w14:paraId="42340449" w14:textId="77777777" w:rsidTr="003F1FDD">
        <w:trPr>
          <w:trHeight w:val="218"/>
          <w:jc w:val="center"/>
        </w:trPr>
        <w:tc>
          <w:tcPr>
            <w:tcW w:w="9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3377A" w14:textId="77777777" w:rsidR="003F1FDD" w:rsidRPr="00733EFE" w:rsidRDefault="004500A1" w:rsidP="003F1F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Cs w:val="20"/>
                <w:bdr w:val="nil"/>
              </w:rPr>
            </w:pPr>
          </w:p>
        </w:tc>
      </w:tr>
      <w:tr w:rsidR="00875B69" w14:paraId="75E55290" w14:textId="77777777" w:rsidTr="00ED57CF">
        <w:trPr>
          <w:trHeight w:val="455"/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953823" w14:textId="77777777" w:rsidR="003F1FDD" w:rsidRPr="00733EFE" w:rsidRDefault="004500A1" w:rsidP="00ED57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  <w:r>
              <w:rPr>
                <w:rFonts w:ascii="Arial Narrow" w:eastAsia="Arial Unicode MS" w:hAnsi="Arial Narrow" w:cs="Calibri"/>
                <w:szCs w:val="20"/>
                <w:bdr w:val="nil"/>
              </w:rPr>
              <w:t>Ano Letivo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8BD4" w14:textId="77777777" w:rsidR="003F1FDD" w:rsidRPr="00733EFE" w:rsidRDefault="004500A1" w:rsidP="00ED57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szCs w:val="20"/>
                <w:bdr w:val="nil"/>
              </w:rPr>
              <w:t>01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733EFE"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9/</w:t>
            </w:r>
            <w:r w:rsidRPr="00733EFE">
              <w:rPr>
                <w:rFonts w:ascii="Arial Narrow" w:eastAsia="Arial Unicode MS" w:hAnsi="Arial Narrow" w:cs="Calibri"/>
                <w:szCs w:val="20"/>
                <w:bdr w:val="nil"/>
              </w:rPr>
              <w:t>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6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C1A2E" w14:textId="77777777" w:rsidR="003F1FDD" w:rsidRPr="00A620F5" w:rsidRDefault="004500A1" w:rsidP="003F1F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 w:rsidRPr="00A620F5">
              <w:rPr>
                <w:rFonts w:ascii="Arial Narrow" w:eastAsia="Arial Unicode MS" w:hAnsi="Arial Narrow" w:cs="Calibri"/>
                <w:szCs w:val="20"/>
                <w:bdr w:val="nil"/>
              </w:rPr>
              <w:t>31/0</w:t>
            </w:r>
            <w:r w:rsidRPr="00A620F5">
              <w:rPr>
                <w:rFonts w:ascii="Arial Narrow" w:eastAsia="Arial Unicode MS" w:hAnsi="Arial Narrow" w:cs="Calibri"/>
                <w:szCs w:val="20"/>
                <w:bdr w:val="nil"/>
              </w:rPr>
              <w:t>8</w:t>
            </w:r>
            <w:r w:rsidRPr="00A620F5">
              <w:rPr>
                <w:rFonts w:ascii="Arial Narrow" w:eastAsia="Arial Unicode MS" w:hAnsi="Arial Narrow" w:cs="Calibri"/>
                <w:szCs w:val="20"/>
                <w:bdr w:val="nil"/>
              </w:rPr>
              <w:t>/202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</w:p>
        </w:tc>
      </w:tr>
      <w:tr w:rsidR="00875B69" w14:paraId="26B56EE4" w14:textId="77777777" w:rsidTr="003F1FDD">
        <w:trPr>
          <w:trHeight w:val="218"/>
          <w:jc w:val="center"/>
        </w:trPr>
        <w:tc>
          <w:tcPr>
            <w:tcW w:w="94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9D6841" w14:textId="77777777" w:rsidR="003F1FDD" w:rsidRPr="00A620F5" w:rsidRDefault="004500A1" w:rsidP="003F1FD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</w:p>
        </w:tc>
      </w:tr>
      <w:tr w:rsidR="00875B69" w14:paraId="1508869F" w14:textId="77777777" w:rsidTr="00733EFE">
        <w:trPr>
          <w:trHeight w:val="455"/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6BDC40" w14:textId="77777777" w:rsidR="00326596" w:rsidRPr="00733EFE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  <w:r w:rsidRPr="00733EFE">
              <w:rPr>
                <w:rFonts w:ascii="Arial Narrow" w:eastAsia="Arial Unicode MS" w:hAnsi="Arial Narrow" w:cs="Calibri"/>
                <w:szCs w:val="20"/>
                <w:bdr w:val="nil"/>
              </w:rPr>
              <w:t xml:space="preserve">1º 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Semestre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 xml:space="preserve"> (</w:t>
            </w:r>
            <w:r w:rsidRPr="005133CF"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Período letivo</w:t>
            </w:r>
            <w:r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)</w:t>
            </w:r>
            <w:r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384C" w14:textId="77777777" w:rsidR="00326596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9/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6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95AC86" w14:textId="77777777" w:rsidR="00326596" w:rsidRPr="00A620F5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Calibri"/>
                <w:szCs w:val="20"/>
                <w:bdr w:val="nil"/>
              </w:rPr>
              <w:t>08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01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</w:p>
        </w:tc>
      </w:tr>
      <w:tr w:rsidR="00875B69" w14:paraId="7662FB0F" w14:textId="77777777" w:rsidTr="005133CF">
        <w:trPr>
          <w:trHeight w:val="70"/>
          <w:jc w:val="center"/>
        </w:trPr>
        <w:tc>
          <w:tcPr>
            <w:tcW w:w="410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2131A5" w14:textId="77777777" w:rsidR="00326596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7A3D0B" w14:textId="77777777" w:rsidR="00326596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</w:p>
        </w:tc>
        <w:tc>
          <w:tcPr>
            <w:tcW w:w="26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848806" w14:textId="77777777" w:rsidR="00326596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</w:p>
        </w:tc>
      </w:tr>
      <w:tr w:rsidR="00875B69" w14:paraId="7B160C4F" w14:textId="77777777" w:rsidTr="00733EFE">
        <w:trPr>
          <w:trHeight w:val="377"/>
          <w:jc w:val="center"/>
        </w:trPr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66715" w14:textId="77777777" w:rsidR="007A048C" w:rsidRPr="00733EFE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  <w:r w:rsidRPr="005133CF">
              <w:rPr>
                <w:rFonts w:ascii="Arial Narrow" w:eastAsia="Arial Unicode MS" w:hAnsi="Arial Narrow" w:cs="Calibri"/>
                <w:szCs w:val="20"/>
                <w:bdr w:val="nil"/>
              </w:rPr>
              <w:t xml:space="preserve">Pausa 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L</w:t>
            </w:r>
            <w:r w:rsidRPr="005133CF">
              <w:rPr>
                <w:rFonts w:ascii="Arial Narrow" w:eastAsia="Arial Unicode MS" w:hAnsi="Arial Narrow" w:cs="Calibri"/>
                <w:szCs w:val="20"/>
                <w:bdr w:val="nil"/>
              </w:rPr>
              <w:t>etiva</w:t>
            </w:r>
            <w:r w:rsidRPr="005133CF"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 xml:space="preserve"> </w:t>
            </w:r>
            <w:r w:rsidRPr="005133CF"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|</w:t>
            </w:r>
            <w:r w:rsidRPr="005133CF"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 xml:space="preserve"> </w:t>
            </w:r>
            <w:r w:rsidRPr="005133CF">
              <w:rPr>
                <w:rFonts w:ascii="Arial Narrow" w:eastAsia="Arial Unicode MS" w:hAnsi="Arial Narrow" w:cs="Calibri"/>
                <w:b/>
                <w:bCs/>
                <w:sz w:val="22"/>
                <w:szCs w:val="18"/>
                <w:bdr w:val="nil"/>
              </w:rPr>
              <w:t>Nata</w:t>
            </w:r>
            <w:r w:rsidRPr="005133CF">
              <w:rPr>
                <w:rFonts w:ascii="Arial Narrow" w:eastAsia="Arial Unicode MS" w:hAnsi="Arial Narrow" w:cs="Calibri"/>
                <w:b/>
                <w:bCs/>
                <w:szCs w:val="20"/>
                <w:bdr w:val="nil"/>
              </w:rPr>
              <w:t>l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7B8C" w14:textId="77777777" w:rsidR="007A048C" w:rsidRPr="00A620F5" w:rsidRDefault="004500A1" w:rsidP="007A048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1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/12/202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6</w:t>
            </w:r>
          </w:p>
        </w:tc>
        <w:tc>
          <w:tcPr>
            <w:tcW w:w="2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9B1C8" w14:textId="77777777" w:rsidR="007A048C" w:rsidRPr="00A620F5" w:rsidRDefault="004500A1" w:rsidP="007A048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2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/01/202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</w:p>
        </w:tc>
      </w:tr>
      <w:tr w:rsidR="00875B69" w14:paraId="572593B3" w14:textId="77777777" w:rsidTr="00733EFE">
        <w:trPr>
          <w:trHeight w:val="377"/>
          <w:jc w:val="center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17E33DEB" w14:textId="77777777" w:rsidR="007A048C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CB26BC" w14:textId="77777777" w:rsidR="007A048C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</w:p>
        </w:tc>
        <w:tc>
          <w:tcPr>
            <w:tcW w:w="267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999CEA" w14:textId="77777777" w:rsidR="007A048C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</w:p>
        </w:tc>
      </w:tr>
      <w:tr w:rsidR="00875B69" w14:paraId="6EF26F5C" w14:textId="77777777" w:rsidTr="00733EFE">
        <w:trPr>
          <w:trHeight w:val="330"/>
          <w:jc w:val="center"/>
        </w:trPr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A019EF" w14:textId="77777777" w:rsidR="00326596" w:rsidRPr="00733EFE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Calibri"/>
                <w:szCs w:val="20"/>
                <w:bdr w:val="nil"/>
              </w:rPr>
            </w:pPr>
            <w:r>
              <w:rPr>
                <w:rFonts w:ascii="Arial Narrow" w:eastAsia="Arial Unicode MS" w:hAnsi="Arial Narrow" w:cs="Calibri"/>
                <w:szCs w:val="20"/>
                <w:bdr w:val="nil"/>
              </w:rPr>
              <w:t>2</w:t>
            </w:r>
            <w:r w:rsidRPr="00733EFE">
              <w:rPr>
                <w:rFonts w:ascii="Arial Narrow" w:eastAsia="Arial Unicode MS" w:hAnsi="Arial Narrow" w:cs="Calibri"/>
                <w:szCs w:val="20"/>
                <w:bdr w:val="nil"/>
              </w:rPr>
              <w:t xml:space="preserve">º 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Semestre (</w:t>
            </w:r>
            <w:r w:rsidRPr="005133CF"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Período letivo</w:t>
            </w:r>
            <w:r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)</w:t>
            </w:r>
            <w:r>
              <w:rPr>
                <w:rFonts w:ascii="Arial Narrow" w:eastAsia="Arial Unicode MS" w:hAnsi="Arial Narrow" w:cs="Calibri"/>
                <w:sz w:val="22"/>
                <w:szCs w:val="18"/>
                <w:bdr w:val="nil"/>
              </w:rPr>
              <w:t>*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D2D9" w14:textId="77777777" w:rsidR="00326596" w:rsidRPr="00A620F5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1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02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</w:p>
        </w:tc>
        <w:tc>
          <w:tcPr>
            <w:tcW w:w="2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88D52" w14:textId="77777777" w:rsidR="00326596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Calibri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Calibri"/>
                <w:szCs w:val="20"/>
                <w:bdr w:val="nil"/>
              </w:rPr>
              <w:t>11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0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6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/</w:t>
            </w:r>
            <w:r w:rsidRPr="004F31A2">
              <w:rPr>
                <w:rFonts w:ascii="Arial Narrow" w:eastAsia="Arial Unicode MS" w:hAnsi="Arial Narrow" w:cs="Calibri"/>
                <w:szCs w:val="20"/>
                <w:bdr w:val="nil"/>
              </w:rPr>
              <w:t>202</w:t>
            </w:r>
            <w:r>
              <w:rPr>
                <w:rFonts w:ascii="Arial Narrow" w:eastAsia="Arial Unicode MS" w:hAnsi="Arial Narrow" w:cs="Calibri"/>
                <w:szCs w:val="20"/>
                <w:bdr w:val="nil"/>
              </w:rPr>
              <w:t>7</w:t>
            </w:r>
          </w:p>
        </w:tc>
      </w:tr>
      <w:tr w:rsidR="00875B69" w14:paraId="2D290764" w14:textId="77777777" w:rsidTr="005133CF">
        <w:trPr>
          <w:trHeight w:val="217"/>
          <w:jc w:val="center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65A6FDD4" w14:textId="77777777" w:rsidR="007A048C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Cs w:val="20"/>
                <w:bdr w:val="nil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52648CF3" w14:textId="77777777" w:rsidR="007A048C" w:rsidRPr="00A620F5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</w:p>
        </w:tc>
        <w:tc>
          <w:tcPr>
            <w:tcW w:w="2679" w:type="dxa"/>
            <w:tcBorders>
              <w:left w:val="nil"/>
            </w:tcBorders>
            <w:vAlign w:val="center"/>
          </w:tcPr>
          <w:p w14:paraId="7680256F" w14:textId="77777777" w:rsidR="007A048C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</w:p>
        </w:tc>
      </w:tr>
      <w:tr w:rsidR="00875B69" w14:paraId="339C9757" w14:textId="77777777" w:rsidTr="00733EFE">
        <w:trPr>
          <w:trHeight w:val="330"/>
          <w:jc w:val="center"/>
        </w:trPr>
        <w:tc>
          <w:tcPr>
            <w:tcW w:w="4106" w:type="dxa"/>
            <w:vAlign w:val="center"/>
          </w:tcPr>
          <w:p w14:paraId="1A0D48BE" w14:textId="77777777" w:rsidR="007A048C" w:rsidRPr="005133CF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</w:pPr>
            <w:r w:rsidRPr="005133CF">
              <w:rPr>
                <w:rFonts w:ascii="Arial Narrow" w:eastAsia="Arial Unicode MS" w:hAnsi="Arial Narrow" w:cs="Helvetica Neue"/>
                <w:szCs w:val="20"/>
                <w:bdr w:val="nil"/>
              </w:rPr>
              <w:t>Pausa Letiva</w:t>
            </w:r>
            <w:r w:rsidRPr="005133CF"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  <w:t xml:space="preserve"> | </w:t>
            </w:r>
            <w:r w:rsidRPr="005133CF">
              <w:rPr>
                <w:rFonts w:ascii="Arial Narrow" w:eastAsia="Arial Unicode MS" w:hAnsi="Arial Narrow" w:cs="Helvetica Neue"/>
                <w:b/>
                <w:bCs/>
                <w:sz w:val="22"/>
                <w:szCs w:val="18"/>
                <w:bdr w:val="nil"/>
              </w:rPr>
              <w:t>Páscoa</w:t>
            </w:r>
          </w:p>
        </w:tc>
        <w:tc>
          <w:tcPr>
            <w:tcW w:w="2693" w:type="dxa"/>
            <w:vAlign w:val="center"/>
          </w:tcPr>
          <w:p w14:paraId="0AAC6A75" w14:textId="77777777" w:rsidR="007A048C" w:rsidRPr="00A620F5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29</w:t>
            </w:r>
            <w:r w:rsidRPr="004F31A2">
              <w:rPr>
                <w:rFonts w:ascii="Arial Narrow" w:eastAsia="Arial Unicode MS" w:hAnsi="Arial Narrow" w:cs="Helvetica Neue"/>
                <w:szCs w:val="20"/>
                <w:bdr w:val="nil"/>
              </w:rPr>
              <w:t>/0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3</w:t>
            </w:r>
            <w:r w:rsidRPr="004F31A2">
              <w:rPr>
                <w:rFonts w:ascii="Arial Narrow" w:eastAsia="Arial Unicode MS" w:hAnsi="Arial Narrow" w:cs="Helvetica Neue"/>
                <w:szCs w:val="20"/>
                <w:bdr w:val="nil"/>
              </w:rPr>
              <w:t>/202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7</w:t>
            </w:r>
          </w:p>
        </w:tc>
        <w:tc>
          <w:tcPr>
            <w:tcW w:w="2679" w:type="dxa"/>
            <w:vAlign w:val="center"/>
          </w:tcPr>
          <w:p w14:paraId="137CBE48" w14:textId="77777777" w:rsidR="007A048C" w:rsidRPr="00A620F5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0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2</w:t>
            </w:r>
            <w:r w:rsidRPr="004F31A2">
              <w:rPr>
                <w:rFonts w:ascii="Arial Narrow" w:eastAsia="Arial Unicode MS" w:hAnsi="Arial Narrow" w:cs="Helvetica Neue"/>
                <w:szCs w:val="20"/>
                <w:bdr w:val="nil"/>
              </w:rPr>
              <w:t>/04/202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7</w:t>
            </w:r>
          </w:p>
        </w:tc>
      </w:tr>
      <w:tr w:rsidR="00875B69" w14:paraId="008F3601" w14:textId="77777777" w:rsidTr="00994999">
        <w:trPr>
          <w:trHeight w:val="330"/>
          <w:jc w:val="center"/>
        </w:trPr>
        <w:tc>
          <w:tcPr>
            <w:tcW w:w="4106" w:type="dxa"/>
            <w:tcBorders>
              <w:bottom w:val="outset" w:sz="6" w:space="0" w:color="auto"/>
            </w:tcBorders>
            <w:vAlign w:val="center"/>
          </w:tcPr>
          <w:p w14:paraId="1966AD83" w14:textId="77777777" w:rsidR="00733EFE" w:rsidRPr="005133CF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</w:pPr>
            <w:r w:rsidRPr="005133CF">
              <w:rPr>
                <w:rFonts w:ascii="Arial Narrow" w:eastAsia="Arial Unicode MS" w:hAnsi="Arial Narrow" w:cs="Helvetica Neue"/>
                <w:szCs w:val="20"/>
                <w:bdr w:val="nil"/>
              </w:rPr>
              <w:t xml:space="preserve">Pausa Letiva </w:t>
            </w:r>
            <w:r w:rsidRPr="005133CF"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  <w:t xml:space="preserve">| </w:t>
            </w:r>
            <w:r w:rsidRPr="005133CF">
              <w:rPr>
                <w:rFonts w:ascii="Arial Narrow" w:eastAsia="Arial Unicode MS" w:hAnsi="Arial Narrow" w:cs="Helvetica Neue"/>
                <w:b/>
                <w:bCs/>
                <w:sz w:val="22"/>
                <w:szCs w:val="18"/>
                <w:bdr w:val="nil"/>
              </w:rPr>
              <w:t>Queima das Fitas</w:t>
            </w:r>
            <w:r>
              <w:rPr>
                <w:rFonts w:ascii="Arial Narrow" w:eastAsia="Arial Unicode MS" w:hAnsi="Arial Narrow" w:cs="Helvetica Neue"/>
                <w:b/>
                <w:bCs/>
                <w:sz w:val="22"/>
                <w:szCs w:val="18"/>
                <w:bdr w:val="nil"/>
              </w:rPr>
              <w:t xml:space="preserve"> - </w:t>
            </w:r>
            <w:r w:rsidRPr="005133CF"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  <w:t>ESTGOH</w:t>
            </w:r>
          </w:p>
        </w:tc>
        <w:tc>
          <w:tcPr>
            <w:tcW w:w="2693" w:type="dxa"/>
            <w:tcBorders>
              <w:bottom w:val="outset" w:sz="6" w:space="0" w:color="auto"/>
            </w:tcBorders>
            <w:vAlign w:val="center"/>
          </w:tcPr>
          <w:p w14:paraId="131B4A51" w14:textId="77777777" w:rsidR="00733EFE" w:rsidRPr="00A620F5" w:rsidRDefault="004500A1" w:rsidP="0099499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8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/04/202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7</w:t>
            </w:r>
          </w:p>
        </w:tc>
        <w:tc>
          <w:tcPr>
            <w:tcW w:w="2679" w:type="dxa"/>
            <w:tcBorders>
              <w:bottom w:val="outset" w:sz="6" w:space="0" w:color="auto"/>
            </w:tcBorders>
            <w:vAlign w:val="center"/>
          </w:tcPr>
          <w:p w14:paraId="18FEC318" w14:textId="77777777" w:rsidR="00733EFE" w:rsidRPr="00A620F5" w:rsidRDefault="004500A1" w:rsidP="0099499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FF0000"/>
                <w:szCs w:val="20"/>
                <w:bdr w:val="nil"/>
              </w:rPr>
            </w:pPr>
            <w:r w:rsidRPr="00AD6806"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02/05/202</w:t>
            </w:r>
            <w:r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7</w:t>
            </w:r>
          </w:p>
        </w:tc>
      </w:tr>
      <w:tr w:rsidR="00875B69" w14:paraId="5D058E52" w14:textId="77777777" w:rsidTr="003E7270">
        <w:trPr>
          <w:trHeight w:val="33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11178661" w14:textId="77777777" w:rsidR="00733EFE" w:rsidRPr="005133CF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</w:pPr>
            <w:r w:rsidRPr="005133CF">
              <w:rPr>
                <w:rFonts w:ascii="Arial Narrow" w:eastAsia="Arial Unicode MS" w:hAnsi="Arial Narrow" w:cs="Helvetica Neue"/>
                <w:szCs w:val="20"/>
                <w:bdr w:val="nil"/>
              </w:rPr>
              <w:t>Pausa Letiva</w:t>
            </w:r>
            <w:r w:rsidRPr="005133CF">
              <w:rPr>
                <w:rFonts w:ascii="Arial Narrow" w:eastAsia="Arial Unicode MS" w:hAnsi="Arial Narrow" w:cs="Helvetica Neue"/>
                <w:sz w:val="22"/>
                <w:szCs w:val="18"/>
                <w:bdr w:val="nil"/>
              </w:rPr>
              <w:t xml:space="preserve"> | </w:t>
            </w:r>
            <w:r w:rsidRPr="005133CF">
              <w:rPr>
                <w:rFonts w:ascii="Arial Narrow" w:eastAsia="Arial Unicode MS" w:hAnsi="Arial Narrow" w:cs="Helvetica Neue"/>
                <w:b/>
                <w:bCs/>
                <w:sz w:val="22"/>
                <w:szCs w:val="18"/>
                <w:bdr w:val="nil"/>
              </w:rPr>
              <w:t>Queima das Fitas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E8AEBB0" w14:textId="77777777" w:rsidR="00733EFE" w:rsidRPr="00AD6806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</w:pPr>
            <w:r w:rsidRPr="00AD6806"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2</w:t>
            </w:r>
            <w:r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2</w:t>
            </w:r>
            <w:r w:rsidRPr="00AD6806"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/05/202</w:t>
            </w:r>
            <w:r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7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14:paraId="4280A9F9" w14:textId="77777777" w:rsidR="00733EFE" w:rsidRPr="00AD6806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</w:pPr>
            <w:r w:rsidRPr="00AD6806"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3</w:t>
            </w:r>
            <w:r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0</w:t>
            </w:r>
            <w:r w:rsidRPr="00AD6806"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/05/202</w:t>
            </w:r>
            <w:r>
              <w:rPr>
                <w:rFonts w:ascii="Arial Narrow" w:eastAsia="Arial Unicode MS" w:hAnsi="Arial Narrow" w:cs="Helvetica Neue"/>
                <w:color w:val="000000" w:themeColor="text1"/>
                <w:szCs w:val="20"/>
                <w:bdr w:val="nil"/>
              </w:rPr>
              <w:t>7</w:t>
            </w:r>
          </w:p>
        </w:tc>
      </w:tr>
      <w:tr w:rsidR="00875B69" w14:paraId="27DAEFF3" w14:textId="77777777" w:rsidTr="003E7270">
        <w:trPr>
          <w:trHeight w:val="330"/>
          <w:jc w:val="center"/>
        </w:trPr>
        <w:tc>
          <w:tcPr>
            <w:tcW w:w="4106" w:type="dxa"/>
            <w:tcBorders>
              <w:left w:val="nil"/>
              <w:right w:val="nil"/>
            </w:tcBorders>
            <w:vAlign w:val="center"/>
          </w:tcPr>
          <w:p w14:paraId="3931C9F7" w14:textId="77777777" w:rsidR="003E7270" w:rsidRPr="005133CF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Cs w:val="20"/>
                <w:bdr w:val="nil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14:paraId="461DCAF8" w14:textId="77777777" w:rsidR="003E7270" w:rsidRPr="00733EFE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szCs w:val="20"/>
                <w:bdr w:val="nil"/>
              </w:rPr>
            </w:pPr>
          </w:p>
        </w:tc>
        <w:tc>
          <w:tcPr>
            <w:tcW w:w="2679" w:type="dxa"/>
            <w:tcBorders>
              <w:left w:val="nil"/>
              <w:right w:val="nil"/>
            </w:tcBorders>
            <w:vAlign w:val="center"/>
          </w:tcPr>
          <w:p w14:paraId="00005574" w14:textId="77777777" w:rsidR="003E7270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szCs w:val="20"/>
                <w:bdr w:val="nil"/>
              </w:rPr>
            </w:pPr>
          </w:p>
        </w:tc>
      </w:tr>
      <w:tr w:rsidR="00875B69" w14:paraId="2AC273BC" w14:textId="77777777" w:rsidTr="00733EFE">
        <w:trPr>
          <w:trHeight w:val="330"/>
          <w:jc w:val="center"/>
        </w:trPr>
        <w:tc>
          <w:tcPr>
            <w:tcW w:w="4106" w:type="dxa"/>
            <w:vAlign w:val="center"/>
          </w:tcPr>
          <w:p w14:paraId="15340896" w14:textId="77777777" w:rsidR="003E7270" w:rsidRPr="005133CF" w:rsidRDefault="004500A1" w:rsidP="005133C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 Narrow" w:eastAsia="Arial Unicode MS" w:hAnsi="Arial Narrow" w:cs="Helvetica Neue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Férias de Verão</w:t>
            </w:r>
          </w:p>
        </w:tc>
        <w:tc>
          <w:tcPr>
            <w:tcW w:w="2693" w:type="dxa"/>
            <w:vAlign w:val="center"/>
          </w:tcPr>
          <w:p w14:paraId="083A1273" w14:textId="77777777" w:rsidR="003E7270" w:rsidRPr="00733EFE" w:rsidRDefault="004500A1" w:rsidP="003E0F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01/08/202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7</w:t>
            </w:r>
          </w:p>
        </w:tc>
        <w:tc>
          <w:tcPr>
            <w:tcW w:w="2679" w:type="dxa"/>
            <w:vAlign w:val="center"/>
          </w:tcPr>
          <w:p w14:paraId="36E282D8" w14:textId="77777777" w:rsidR="003E7270" w:rsidRPr="00733EFE" w:rsidRDefault="004500A1" w:rsidP="00F4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Arial Narrow" w:eastAsia="Arial Unicode MS" w:hAnsi="Arial Narrow" w:cs="Helvetica Neue"/>
                <w:szCs w:val="20"/>
                <w:bdr w:val="nil"/>
              </w:rPr>
            </w:pP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31/08/202</w:t>
            </w:r>
            <w:r>
              <w:rPr>
                <w:rFonts w:ascii="Arial Narrow" w:eastAsia="Arial Unicode MS" w:hAnsi="Arial Narrow" w:cs="Helvetica Neue"/>
                <w:szCs w:val="20"/>
                <w:bdr w:val="nil"/>
              </w:rPr>
              <w:t>7</w:t>
            </w:r>
          </w:p>
        </w:tc>
      </w:tr>
    </w:tbl>
    <w:p w14:paraId="00DEAFEB" w14:textId="77777777" w:rsidR="001319C4" w:rsidRDefault="004500A1" w:rsidP="001319C4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jc w:val="both"/>
        <w:rPr>
          <w:rFonts w:ascii="Arial Narrow" w:eastAsia="Arial Unicode MS" w:hAnsi="Arial Narrow" w:cs="Arial Narrow"/>
          <w:bdr w:val="nil"/>
        </w:rPr>
      </w:pPr>
    </w:p>
    <w:p w14:paraId="7A0F7BD2" w14:textId="77777777" w:rsidR="00326596" w:rsidRPr="001319C4" w:rsidRDefault="004500A1" w:rsidP="000B3972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ind w:left="0" w:right="140"/>
        <w:jc w:val="both"/>
        <w:rPr>
          <w:rFonts w:ascii="Arial Narrow" w:eastAsia="Arial Unicode MS" w:hAnsi="Arial Narrow" w:cs="Arial Narrow"/>
          <w:bdr w:val="nil"/>
        </w:rPr>
      </w:pPr>
      <w:r w:rsidRPr="001319C4">
        <w:rPr>
          <w:rFonts w:ascii="Arial Narrow" w:eastAsia="Arial Unicode MS" w:hAnsi="Arial Narrow" w:cs="Arial Narrow"/>
          <w:bdr w:val="nil"/>
        </w:rPr>
        <w:t>*</w:t>
      </w:r>
      <w:r w:rsidRPr="001319C4">
        <w:rPr>
          <w:rFonts w:ascii="Arial Narrow" w:eastAsia="Arial Unicode MS" w:hAnsi="Arial Narrow" w:cs="Arial Narrow"/>
          <w:bdr w:val="nil"/>
        </w:rPr>
        <w:t>As UOE poderão definir o respetivo calendá</w:t>
      </w:r>
      <w:r w:rsidRPr="001319C4">
        <w:rPr>
          <w:rFonts w:ascii="Arial Narrow" w:eastAsia="Arial Unicode MS" w:hAnsi="Arial Narrow" w:cs="Arial Narrow"/>
          <w:bdr w:val="nil"/>
        </w:rPr>
        <w:t xml:space="preserve">rio escolar neste intervalo, escolhendo a data de início e de fim de cada semestre de acordo com </w:t>
      </w:r>
      <w:r>
        <w:rPr>
          <w:rFonts w:ascii="Arial Narrow" w:eastAsia="Arial Unicode MS" w:hAnsi="Arial Narrow" w:cs="Arial Narrow"/>
          <w:bdr w:val="nil"/>
        </w:rPr>
        <w:t xml:space="preserve">a suas </w:t>
      </w:r>
      <w:r>
        <w:rPr>
          <w:rFonts w:ascii="Arial Narrow" w:eastAsia="Arial Unicode MS" w:hAnsi="Arial Narrow" w:cs="Arial Narrow"/>
          <w:bdr w:val="nil"/>
        </w:rPr>
        <w:t>especificidades</w:t>
      </w:r>
      <w:r>
        <w:rPr>
          <w:rFonts w:ascii="Arial Narrow" w:eastAsia="Arial Unicode MS" w:hAnsi="Arial Narrow" w:cs="Arial Narrow"/>
          <w:bdr w:val="nil"/>
        </w:rPr>
        <w:t xml:space="preserve"> funcionais</w:t>
      </w:r>
      <w:r w:rsidRPr="001319C4">
        <w:rPr>
          <w:rFonts w:ascii="Arial Narrow" w:eastAsia="Arial Unicode MS" w:hAnsi="Arial Narrow" w:cs="Arial Narrow"/>
          <w:bdr w:val="nil"/>
        </w:rPr>
        <w:t>.</w:t>
      </w:r>
    </w:p>
    <w:p w14:paraId="3F0E22FF" w14:textId="77777777" w:rsidR="001319C4" w:rsidRPr="001319C4" w:rsidRDefault="004500A1" w:rsidP="001319C4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line="360" w:lineRule="auto"/>
        <w:jc w:val="both"/>
        <w:rPr>
          <w:rFonts w:ascii="Arial Narrow" w:eastAsia="Arial Unicode MS" w:hAnsi="Arial Narrow" w:cs="Arial Narrow"/>
          <w:bdr w:val="nil"/>
        </w:rPr>
      </w:pPr>
    </w:p>
    <w:p w14:paraId="1C6171D2" w14:textId="77777777" w:rsidR="00326596" w:rsidRPr="00A57EE6" w:rsidRDefault="004500A1" w:rsidP="00326596">
      <w:pPr>
        <w:pStyle w:val="Normal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Arial Narrow" w:eastAsia="Arial Unicode MS" w:hAnsi="Arial Narrow" w:cs="InterRegular"/>
          <w:szCs w:val="20"/>
          <w:bdr w:val="nil"/>
        </w:rPr>
      </w:pPr>
      <w:r>
        <w:rPr>
          <w:rFonts w:ascii="Arial Narrow" w:eastAsia="Arial Unicode MS" w:hAnsi="Arial Narrow" w:cs="InterRegular"/>
          <w:szCs w:val="20"/>
          <w:bdr w:val="nil"/>
        </w:rPr>
        <w:t>A</w:t>
      </w:r>
      <w:r w:rsidRPr="00A57EE6">
        <w:rPr>
          <w:rFonts w:ascii="Arial Narrow" w:eastAsia="Arial Unicode MS" w:hAnsi="Arial Narrow" w:cs="InterRegular"/>
          <w:szCs w:val="20"/>
          <w:bdr w:val="nil"/>
        </w:rPr>
        <w:t xml:space="preserve"> </w:t>
      </w:r>
      <w:r>
        <w:rPr>
          <w:rFonts w:ascii="Arial Narrow" w:eastAsia="Arial Unicode MS" w:hAnsi="Arial Narrow" w:cs="InterRegular"/>
          <w:szCs w:val="20"/>
          <w:bdr w:val="nil"/>
        </w:rPr>
        <w:t>Vice-</w:t>
      </w:r>
      <w:r w:rsidRPr="00A57EE6">
        <w:rPr>
          <w:rFonts w:ascii="Arial Narrow" w:eastAsia="Arial Unicode MS" w:hAnsi="Arial Narrow" w:cs="InterRegular"/>
          <w:szCs w:val="20"/>
          <w:bdr w:val="nil"/>
        </w:rPr>
        <w:t xml:space="preserve">Presidente do Instituto Politécnico de Coimbra, </w:t>
      </w:r>
      <w:r>
        <w:rPr>
          <w:rFonts w:ascii="Arial Narrow" w:eastAsia="Arial Unicode MS" w:hAnsi="Arial Narrow" w:cs="InterRegular"/>
          <w:szCs w:val="20"/>
          <w:bdr w:val="nil"/>
        </w:rPr>
        <w:t>Sofia Silva</w:t>
      </w:r>
    </w:p>
    <w:p w14:paraId="61584F51" w14:textId="77777777" w:rsidR="00AE7EB5" w:rsidRDefault="004500A1" w:rsidP="003302BC">
      <w:pPr>
        <w:pStyle w:val="Corpo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hAnsi="Calibri" w:cs="Calibri"/>
          <w:sz w:val="20"/>
          <w:bdr w:val="nil"/>
        </w:rPr>
      </w:pPr>
    </w:p>
    <w:sectPr w:rsidR="00AE7EB5" w:rsidSect="00792FD5">
      <w:headerReference w:type="default" r:id="rId6"/>
      <w:footerReference w:type="default" r:id="rId7"/>
      <w:pgSz w:w="11906" w:h="16838"/>
      <w:pgMar w:top="2268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415A4" w14:textId="77777777" w:rsidR="004500A1" w:rsidRDefault="004500A1">
      <w:pPr>
        <w:spacing w:after="0" w:line="240" w:lineRule="auto"/>
      </w:pPr>
      <w:r>
        <w:separator/>
      </w:r>
    </w:p>
  </w:endnote>
  <w:endnote w:type="continuationSeparator" w:id="0">
    <w:p w14:paraId="614B032A" w14:textId="77777777" w:rsidR="004500A1" w:rsidRDefault="00450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ter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19D67" w14:textId="77777777" w:rsidR="007F18AF" w:rsidRPr="00161CF4" w:rsidRDefault="004500A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Helvetica" w:hAnsi="Calibri" w:cs="Calibri"/>
        <w:sz w:val="16"/>
        <w:szCs w:val="16"/>
        <w:u w:color="000000"/>
        <w:bdr w:val="nil"/>
      </w:rPr>
    </w:pPr>
    <w:r>
      <w:rPr>
        <w:rFonts w:ascii="Calibri" w:eastAsia="Arial Unicode MS" w:hAnsi="Calibri" w:cs="Calibri"/>
        <w:sz w:val="16"/>
        <w:szCs w:val="16"/>
        <w:u w:color="000000"/>
        <w:bdr w:val="nil"/>
      </w:rPr>
      <w:t>Mod.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1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14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_0</w:t>
    </w:r>
    <w:r>
      <w:rPr>
        <w:rFonts w:ascii="Calibri" w:eastAsia="Arial Unicode MS" w:hAnsi="Calibri" w:cs="Calibri"/>
        <w:sz w:val="16"/>
        <w:szCs w:val="16"/>
        <w:u w:color="000000"/>
        <w:bdr w:val="nil"/>
      </w:rPr>
      <w:t>2</w:t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ab/>
      <w:t xml:space="preserve">Página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PAGE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 xml:space="preserve"> de 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begin"/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instrText xml:space="preserve"> NUMPAGES </w:instrTex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separate"/>
    </w:r>
    <w:r>
      <w:rPr>
        <w:rFonts w:ascii="Calibri" w:eastAsia="Helvetica Neue" w:hAnsi="Calibri" w:cs="Calibri"/>
        <w:noProof/>
        <w:sz w:val="16"/>
        <w:szCs w:val="16"/>
        <w:u w:color="000000"/>
        <w:bdr w:val="nil"/>
      </w:rPr>
      <w:t>1</w:t>
    </w:r>
    <w:r w:rsidRPr="00161CF4">
      <w:rPr>
        <w:rFonts w:ascii="Calibri" w:eastAsia="Helvetica Neue" w:hAnsi="Calibri" w:cs="Calibri"/>
        <w:sz w:val="16"/>
        <w:szCs w:val="16"/>
        <w:u w:color="000000"/>
        <w:bdr w:val="nil"/>
      </w:rPr>
      <w:fldChar w:fldCharType="end"/>
    </w:r>
  </w:p>
  <w:p w14:paraId="778042F8" w14:textId="77777777" w:rsidR="007F18AF" w:rsidRPr="00161CF4" w:rsidRDefault="004500A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dr w:val="nil"/>
      </w:rPr>
    </w:pPr>
    <w:r w:rsidRPr="00161CF4">
      <w:rPr>
        <w:rFonts w:ascii="Calibri" w:eastAsia="Arial Unicode MS" w:hAnsi="Calibri" w:cs="Calibri"/>
        <w:sz w:val="16"/>
        <w:szCs w:val="16"/>
        <w:u w:color="000000"/>
        <w:bdr w:val="nil"/>
      </w:rPr>
      <w:t>Sistema Interno de Garantia da Qualidade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A4E" w14:textId="77777777" w:rsidR="004500A1" w:rsidRDefault="004500A1">
      <w:pPr>
        <w:spacing w:after="0" w:line="240" w:lineRule="auto"/>
      </w:pPr>
      <w:r>
        <w:separator/>
      </w:r>
    </w:p>
  </w:footnote>
  <w:footnote w:type="continuationSeparator" w:id="0">
    <w:p w14:paraId="290B68B9" w14:textId="77777777" w:rsidR="004500A1" w:rsidRDefault="00450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D77A" w14:textId="77777777" w:rsidR="007F18AF" w:rsidRDefault="004500A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/>
        <w:bCs/>
        <w:sz w:val="22"/>
        <w:szCs w:val="20"/>
        <w:bdr w:val="nil"/>
      </w:rPr>
    </w:pPr>
    <w:r>
      <w:rPr>
        <w:rFonts w:eastAsia="Arial Unicode MS"/>
        <w:b/>
        <w:bCs/>
        <w:noProof/>
        <w:sz w:val="20"/>
        <w:szCs w:val="20"/>
        <w:bdr w:val="nil"/>
      </w:rPr>
      <w:drawing>
        <wp:anchor distT="152400" distB="152400" distL="152400" distR="152400" simplePos="0" relativeHeight="251658240" behindDoc="1" locked="0" layoutInCell="1" allowOverlap="1" wp14:anchorId="2F8E3D44" wp14:editId="7ED13915">
          <wp:simplePos x="0" y="0"/>
          <wp:positionH relativeFrom="page">
            <wp:posOffset>719455</wp:posOffset>
          </wp:positionH>
          <wp:positionV relativeFrom="page">
            <wp:posOffset>457200</wp:posOffset>
          </wp:positionV>
          <wp:extent cx="936000" cy="84600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000" cy="846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eastAsia="Arial Unicode MS"/>
        <w:b/>
        <w:bCs/>
        <w:sz w:val="20"/>
        <w:szCs w:val="20"/>
        <w:bdr w:val="nil"/>
      </w:rPr>
      <w:tab/>
    </w:r>
    <w:r>
      <w:rPr>
        <w:rFonts w:ascii="Calibri" w:eastAsia="Arial Unicode MS" w:hAnsi="Calibri" w:cs="Calibri"/>
        <w:b/>
        <w:bCs/>
        <w:sz w:val="20"/>
        <w:szCs w:val="20"/>
        <w:bdr w:val="nil"/>
      </w:rPr>
      <w:tab/>
    </w:r>
    <w:r w:rsidRPr="00DB5881">
      <w:rPr>
        <w:rFonts w:ascii="Calibri" w:eastAsia="Arial Unicode MS" w:hAnsi="Calibri" w:cs="Calibri"/>
        <w:b/>
        <w:bCs/>
        <w:szCs w:val="20"/>
        <w:bdr w:val="nil"/>
      </w:rPr>
      <w:t>DESPACHO</w:t>
    </w:r>
  </w:p>
  <w:p w14:paraId="6F744613" w14:textId="77777777" w:rsidR="00AE7EB5" w:rsidRPr="007968AC" w:rsidRDefault="004500A1" w:rsidP="00AE7EB5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jc w:val="right"/>
      <w:rPr>
        <w:rFonts w:ascii="Calibri" w:eastAsia="Arial Unicode MS" w:hAnsi="Calibri" w:cs="Calibri"/>
        <w:bCs/>
        <w:sz w:val="22"/>
        <w:szCs w:val="20"/>
        <w:bdr w:val="nil"/>
      </w:rPr>
    </w:pPr>
    <w:r w:rsidRPr="007968AC">
      <w:rPr>
        <w:rFonts w:ascii="Calibri" w:eastAsia="Arial Unicode MS" w:hAnsi="Calibri" w:cs="Calibri"/>
        <w:bCs/>
        <w:sz w:val="20"/>
        <w:szCs w:val="20"/>
        <w:bdr w:val="nil"/>
      </w:rPr>
      <w:t>S</w:t>
    </w:r>
    <w:r w:rsidRPr="007968AC">
      <w:rPr>
        <w:rFonts w:ascii="Calibri" w:eastAsia="Arial Unicode MS" w:hAnsi="Calibri" w:cs="Calibri"/>
        <w:bCs/>
        <w:sz w:val="20"/>
        <w:szCs w:val="20"/>
        <w:bdr w:val="nil"/>
      </w:rPr>
      <w:t>C</w:t>
    </w:r>
    <w:r w:rsidRPr="007968AC">
      <w:rPr>
        <w:rFonts w:ascii="Calibri" w:eastAsia="Arial Unicode MS" w:hAnsi="Calibri" w:cs="Calibri"/>
        <w:bCs/>
        <w:sz w:val="20"/>
        <w:szCs w:val="20"/>
        <w:bdr w:val="nil"/>
      </w:rPr>
      <w:t>/</w:t>
    </w:r>
    <w:r>
      <w:rPr>
        <w:rFonts w:ascii="Calibri" w:eastAsia="Arial Unicode MS" w:hAnsi="Calibri" w:cs="Calibri"/>
        <w:bCs/>
        <w:sz w:val="20"/>
        <w:szCs w:val="20"/>
        <w:bdr w:val="nil"/>
      </w:rPr>
      <w:t>44</w:t>
    </w:r>
    <w:r w:rsidRPr="007968AC">
      <w:rPr>
        <w:rFonts w:ascii="Calibri" w:eastAsia="Arial Unicode MS" w:hAnsi="Calibri" w:cs="Calibri"/>
        <w:bCs/>
        <w:sz w:val="20"/>
        <w:szCs w:val="20"/>
        <w:bdr w:val="nil"/>
      </w:rPr>
      <w:t>/202</w:t>
    </w:r>
    <w:r>
      <w:rPr>
        <w:rFonts w:ascii="Calibri" w:eastAsia="Arial Unicode MS" w:hAnsi="Calibri" w:cs="Calibri"/>
        <w:bCs/>
        <w:sz w:val="20"/>
        <w:szCs w:val="20"/>
        <w:bdr w:val="nil"/>
      </w:rPr>
      <w:t>6</w:t>
    </w:r>
  </w:p>
  <w:p w14:paraId="5AB1302D" w14:textId="77777777" w:rsidR="00AE7EB5" w:rsidRPr="00161CF4" w:rsidRDefault="004500A1">
    <w:pPr>
      <w:pStyle w:val="Cabealhoerodap"/>
      <w:pBdr>
        <w:top w:val="nil"/>
        <w:left w:val="nil"/>
        <w:bottom w:val="nil"/>
        <w:right w:val="nil"/>
        <w:between w:val="nil"/>
        <w:bar w:val="nil"/>
      </w:pBdr>
      <w:tabs>
        <w:tab w:val="clear" w:pos="9020"/>
        <w:tab w:val="center" w:pos="4819"/>
        <w:tab w:val="right" w:pos="9638"/>
      </w:tabs>
      <w:rPr>
        <w:rFonts w:ascii="Calibri" w:eastAsia="Arial Unicode MS" w:hAnsi="Calibri" w:cs="Calibri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69"/>
    <w:rsid w:val="004500A1"/>
    <w:rsid w:val="00875B69"/>
    <w:rsid w:val="00BA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3FEB"/>
  <w15:docId w15:val="{D32E0056-5C38-4F1F-965F-1CAF4F8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erodap">
    <w:name w:val="Cabeçalho e rodapé"/>
    <w:pPr>
      <w:tabs>
        <w:tab w:val="right" w:pos="9020"/>
      </w:tabs>
      <w:spacing w:after="0" w:line="240" w:lineRule="auto"/>
    </w:pPr>
    <w:rPr>
      <w:rFonts w:ascii="Helvetica Neue" w:hAnsi="Helvetica Neue" w:cs="Arial Unicode MS"/>
      <w:color w:val="000000"/>
      <w:sz w:val="24"/>
      <w:szCs w:val="24"/>
      <w:lang w:val="pt-PT" w:eastAsia="pt-PT"/>
    </w:rPr>
  </w:style>
  <w:style w:type="paragraph" w:customStyle="1" w:styleId="Corpo">
    <w:name w:val="Corpo"/>
    <w:pPr>
      <w:spacing w:after="0" w:line="240" w:lineRule="auto"/>
    </w:pPr>
    <w:rPr>
      <w:rFonts w:ascii="Helvetica Neue" w:eastAsia="Helvetica Neue" w:hAnsi="Helvetica Neue" w:cs="Helvetica Neue"/>
      <w:color w:val="000000"/>
      <w:lang w:val="pt-PT" w:eastAsia="pt-PT"/>
    </w:rPr>
  </w:style>
  <w:style w:type="paragraph" w:customStyle="1" w:styleId="Normal0">
    <w:name w:val="Normal_0"/>
    <w:pPr>
      <w:spacing w:after="0" w:line="240" w:lineRule="auto"/>
    </w:pPr>
    <w:rPr>
      <w:sz w:val="24"/>
      <w:szCs w:val="24"/>
      <w:lang w:val="pt-PT"/>
    </w:rPr>
  </w:style>
  <w:style w:type="table" w:styleId="TabelacomGrelha">
    <w:name w:val="Table Grid"/>
    <w:basedOn w:val="Tabelanormal"/>
    <w:rsid w:val="00AE7E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Times New Roman"/>
      <w:sz w:val="20"/>
      <w:szCs w:val="20"/>
      <w:bdr w:val="nil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0"/>
    <w:uiPriority w:val="34"/>
    <w:qFormat/>
    <w:rsid w:val="00154E1A"/>
    <w:pPr>
      <w:ind w:left="720"/>
      <w:contextualSpacing/>
    </w:pPr>
    <w:rPr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Gonçalo Martins</dc:creator>
  <cp:lastModifiedBy>Elsa Anunciação Queiroz Lemos</cp:lastModifiedBy>
  <cp:revision>2</cp:revision>
  <dcterms:created xsi:type="dcterms:W3CDTF">2026-02-12T09:54:00Z</dcterms:created>
  <dcterms:modified xsi:type="dcterms:W3CDTF">2026-02-12T09:54:00Z</dcterms:modified>
</cp:coreProperties>
</file>